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89" w:rsidRDefault="004F5289">
      <w:r>
        <w:t>One initiative listed in t</w:t>
      </w:r>
      <w:r w:rsidR="006B5709">
        <w:t xml:space="preserve">he 2015 New York Energy Plan </w:t>
      </w:r>
      <w:hyperlink r:id="rId5" w:history="1">
        <w:r w:rsidR="006B5709" w:rsidRPr="008D09BC">
          <w:rPr>
            <w:rStyle w:val="Hyperlink"/>
          </w:rPr>
          <w:t>https://energyplan.ny.gov/Plans/2015</w:t>
        </w:r>
      </w:hyperlink>
      <w:r w:rsidR="006B5709">
        <w:t xml:space="preserve"> </w:t>
      </w:r>
      <w:r>
        <w:t xml:space="preserve"> is that 50% of generated electricity must from renewable energy by the year 2030. </w:t>
      </w:r>
    </w:p>
    <w:p w:rsidR="004F5289" w:rsidRDefault="004F5289">
      <w:r>
        <w:t>What % of generated electricity in NYS currently comes from renewable energy?</w:t>
      </w:r>
      <w:bookmarkStart w:id="0" w:name="_GoBack"/>
      <w:bookmarkEnd w:id="0"/>
    </w:p>
    <w:p w:rsidR="004F5289" w:rsidRDefault="004F5289"/>
    <w:p w:rsidR="004F5289" w:rsidRDefault="004F5289"/>
    <w:p w:rsidR="004F5289" w:rsidRDefault="004F5289">
      <w:proofErr w:type="gramStart"/>
      <w:r>
        <w:t>Renewables (hydro/solar/wind/biomass).</w:t>
      </w:r>
      <w:proofErr w:type="gramEnd"/>
    </w:p>
    <w:sectPr w:rsidR="004F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93"/>
    <w:rsid w:val="00143F69"/>
    <w:rsid w:val="004F5289"/>
    <w:rsid w:val="006B5709"/>
    <w:rsid w:val="00B92594"/>
    <w:rsid w:val="00D7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7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ergyplan.ny.gov/Plans/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2</cp:revision>
  <dcterms:created xsi:type="dcterms:W3CDTF">2016-09-13T20:09:00Z</dcterms:created>
  <dcterms:modified xsi:type="dcterms:W3CDTF">2016-09-13T20:09:00Z</dcterms:modified>
</cp:coreProperties>
</file>